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97522" w14:textId="77777777" w:rsidR="009676A3" w:rsidRPr="004D521D" w:rsidRDefault="009676A3" w:rsidP="009676A3">
      <w:pPr>
        <w:pStyle w:val="Heading1"/>
        <w:jc w:val="left"/>
        <w:rPr>
          <w:rFonts w:asciiTheme="minorHAnsi" w:hAnsiTheme="minorHAnsi" w:cstheme="minorHAnsi"/>
        </w:rPr>
      </w:pPr>
      <w:bookmarkStart w:id="0" w:name="_Toc111476407"/>
      <w:r>
        <w:rPr>
          <w:noProof/>
          <w:color w:val="231F20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51F6A" wp14:editId="14F32ACF">
                <wp:simplePos x="0" y="0"/>
                <wp:positionH relativeFrom="margin">
                  <wp:posOffset>101600</wp:posOffset>
                </wp:positionH>
                <wp:positionV relativeFrom="paragraph">
                  <wp:posOffset>228600</wp:posOffset>
                </wp:positionV>
                <wp:extent cx="5867400" cy="0"/>
                <wp:effectExtent l="0" t="0" r="0" b="0"/>
                <wp:wrapNone/>
                <wp:docPr id="154" name="Straight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C5D16C" id="Straight Connector 15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pt,18pt" to="47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4D521D">
        <w:rPr>
          <w:rFonts w:asciiTheme="minorHAnsi" w:hAnsiTheme="minorHAnsi" w:cstheme="minorHAnsi"/>
          <w:color w:val="00B050"/>
          <w:u w:color="231F20"/>
        </w:rPr>
        <w:t>CHAPTER</w:t>
      </w:r>
      <w:r w:rsidRPr="004D521D">
        <w:rPr>
          <w:rFonts w:asciiTheme="minorHAnsi" w:hAnsiTheme="minorHAnsi" w:cstheme="minorHAnsi"/>
          <w:color w:val="00B050"/>
          <w:spacing w:val="-6"/>
          <w:u w:color="231F20"/>
        </w:rPr>
        <w:t xml:space="preserve"> </w:t>
      </w:r>
      <w:r w:rsidRPr="004D521D">
        <w:rPr>
          <w:rFonts w:asciiTheme="minorHAnsi" w:hAnsiTheme="minorHAnsi" w:cstheme="minorHAnsi"/>
          <w:color w:val="00B050"/>
          <w:u w:color="231F20"/>
        </w:rPr>
        <w:t>9</w:t>
      </w:r>
      <w:r>
        <w:rPr>
          <w:rFonts w:asciiTheme="minorHAnsi" w:hAnsiTheme="minorHAnsi" w:cstheme="minorHAnsi"/>
          <w:color w:val="00B050"/>
          <w:spacing w:val="40"/>
          <w:u w:color="231F20"/>
        </w:rPr>
        <w:t xml:space="preserve"> </w:t>
      </w:r>
      <w:r w:rsidRPr="004D521D">
        <w:rPr>
          <w:rFonts w:asciiTheme="minorHAnsi" w:hAnsiTheme="minorHAnsi" w:cstheme="minorHAnsi"/>
          <w:color w:val="00B050"/>
          <w:spacing w:val="-2"/>
          <w:u w:color="231F20"/>
        </w:rPr>
        <w:t>TOURISM</w:t>
      </w:r>
      <w:bookmarkEnd w:id="0"/>
      <w:r w:rsidRPr="004D521D">
        <w:rPr>
          <w:rFonts w:asciiTheme="minorHAnsi" w:hAnsiTheme="minorHAnsi" w:cstheme="minorHAnsi"/>
          <w:u w:color="231F20"/>
        </w:rPr>
        <w:tab/>
      </w:r>
    </w:p>
    <w:p w14:paraId="055F5FB7" w14:textId="77777777" w:rsidR="009676A3" w:rsidRPr="006622F3" w:rsidRDefault="009676A3" w:rsidP="009676A3">
      <w:pPr>
        <w:spacing w:before="357" w:line="285" w:lineRule="auto"/>
        <w:ind w:left="118" w:right="478"/>
        <w:jc w:val="both"/>
      </w:pP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tourism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  <w:spacing w:val="-2"/>
        </w:rPr>
        <w:t>industry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in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Bhutan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began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in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1974.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It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was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introduced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mainly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to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  <w:spacing w:val="-2"/>
        </w:rPr>
        <w:t>generate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  <w:spacing w:val="-2"/>
        </w:rPr>
        <w:t>foreign exchange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revenue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publicize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country’s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unique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culture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tradition.</w:t>
      </w:r>
      <w:r w:rsidRPr="006622F3">
        <w:rPr>
          <w:color w:val="231F20"/>
          <w:spacing w:val="-13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 xml:space="preserve">government </w:t>
      </w:r>
      <w:r w:rsidRPr="006622F3">
        <w:rPr>
          <w:color w:val="231F20"/>
        </w:rPr>
        <w:t>agency,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erstwhile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Bhutan</w:t>
      </w:r>
      <w:r w:rsidRPr="006622F3">
        <w:rPr>
          <w:color w:val="231F20"/>
          <w:spacing w:val="-3"/>
        </w:rPr>
        <w:t xml:space="preserve"> </w:t>
      </w:r>
      <w:r w:rsidRPr="006622F3">
        <w:rPr>
          <w:color w:val="231F20"/>
        </w:rPr>
        <w:t>Tourism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Corporation,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controlled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tourism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until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its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privatization</w:t>
      </w:r>
      <w:r w:rsidRPr="006622F3">
        <w:rPr>
          <w:color w:val="231F20"/>
          <w:spacing w:val="-2"/>
        </w:rPr>
        <w:t xml:space="preserve"> </w:t>
      </w:r>
      <w:r w:rsidRPr="006622F3">
        <w:rPr>
          <w:color w:val="231F20"/>
        </w:rPr>
        <w:t>in 1991.The potential as far as foreign exchange earnings are concerned is very high. The revenue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generation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from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tourism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sector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has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increased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from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over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US$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2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million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1"/>
        </w:rPr>
        <w:t xml:space="preserve"> </w:t>
      </w:r>
      <w:r w:rsidRPr="006622F3">
        <w:rPr>
          <w:color w:val="231F20"/>
        </w:rPr>
        <w:t>the late 1980’s to over US$ 29 million in 2007.</w:t>
      </w:r>
    </w:p>
    <w:p w14:paraId="36E79219" w14:textId="77777777" w:rsidR="009676A3" w:rsidRPr="006622F3" w:rsidRDefault="009676A3" w:rsidP="009676A3">
      <w:pPr>
        <w:spacing w:before="1" w:line="285" w:lineRule="auto"/>
        <w:ind w:left="118" w:right="477"/>
        <w:jc w:val="both"/>
      </w:pPr>
      <w:r w:rsidRPr="006622F3">
        <w:rPr>
          <w:color w:val="231F20"/>
        </w:rPr>
        <w:t>The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main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statistics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interest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field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tourism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relate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to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the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characteristics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7"/>
        </w:rPr>
        <w:t xml:space="preserve"> </w:t>
      </w:r>
      <w:r w:rsidRPr="006622F3">
        <w:rPr>
          <w:color w:val="231F20"/>
        </w:rPr>
        <w:t>visitors, details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existing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tourist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facilities,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interest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centers,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visitor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arrivals,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where</w:t>
      </w:r>
      <w:r w:rsidRPr="006622F3">
        <w:rPr>
          <w:color w:val="231F20"/>
          <w:spacing w:val="-6"/>
        </w:rPr>
        <w:t xml:space="preserve"> </w:t>
      </w:r>
      <w:r w:rsidRPr="006622F3">
        <w:rPr>
          <w:color w:val="231F20"/>
        </w:rPr>
        <w:t>they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come</w:t>
      </w:r>
      <w:r w:rsidRPr="006622F3">
        <w:rPr>
          <w:color w:val="231F20"/>
          <w:spacing w:val="-5"/>
        </w:rPr>
        <w:t xml:space="preserve"> </w:t>
      </w:r>
      <w:r w:rsidRPr="006622F3">
        <w:rPr>
          <w:color w:val="231F20"/>
        </w:rPr>
        <w:t>from, when they come and the purpose of their visit. Earning of foreign exchange from the overseas visitors is another important aspect.</w:t>
      </w:r>
    </w:p>
    <w:p w14:paraId="6CDC9FC6" w14:textId="77777777" w:rsidR="009676A3" w:rsidRPr="006622F3" w:rsidRDefault="009676A3" w:rsidP="009676A3">
      <w:pPr>
        <w:spacing w:line="285" w:lineRule="auto"/>
        <w:ind w:left="118" w:right="476"/>
        <w:jc w:val="both"/>
      </w:pPr>
      <w:r w:rsidRPr="006622F3">
        <w:rPr>
          <w:color w:val="231F20"/>
        </w:rPr>
        <w:t>There has been a steady rise of tourist arrivals in the country during the 1990s through 2000, while in 2002 there was a comparative decrease in tourist arrivals owing to the terrorism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and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outbreak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of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SARS.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In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2007,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there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were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21</w:t>
      </w:r>
      <w:r>
        <w:rPr>
          <w:color w:val="231F20"/>
        </w:rPr>
        <w:t>,</w:t>
      </w:r>
      <w:r w:rsidRPr="006622F3">
        <w:rPr>
          <w:color w:val="231F20"/>
        </w:rPr>
        <w:t>094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tourists’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arrivals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compared</w:t>
      </w:r>
      <w:r w:rsidRPr="006622F3">
        <w:rPr>
          <w:color w:val="231F20"/>
          <w:spacing w:val="-4"/>
        </w:rPr>
        <w:t xml:space="preserve"> </w:t>
      </w:r>
      <w:r w:rsidRPr="006622F3">
        <w:rPr>
          <w:color w:val="231F20"/>
        </w:rPr>
        <w:t>to 17,342 in 2006. The large number of tourists come from the Europe, United States of America, Asia and Pacific and African regions.</w:t>
      </w:r>
      <w:r>
        <w:rPr>
          <w:color w:val="231F20"/>
        </w:rPr>
        <w:t xml:space="preserve"> </w:t>
      </w:r>
      <w:r w:rsidRPr="006622F3">
        <w:rPr>
          <w:color w:val="231F20"/>
        </w:rPr>
        <w:t xml:space="preserve">Bhutan has always been aware of the negative impacts that an unrestricted voluminous flow of tourists can have on its pristine environment and unique culture. The government, therefore, adopted a policy of “high </w:t>
      </w:r>
      <w:r w:rsidRPr="006622F3">
        <w:rPr>
          <w:color w:val="231F20"/>
          <w:spacing w:val="-2"/>
        </w:rPr>
        <w:t>value-low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volume”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tourism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to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control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quality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and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quantity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of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tourists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entering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the</w:t>
      </w:r>
      <w:r w:rsidRPr="006622F3">
        <w:rPr>
          <w:color w:val="231F20"/>
          <w:spacing w:val="-14"/>
        </w:rPr>
        <w:t xml:space="preserve"> </w:t>
      </w:r>
      <w:r w:rsidRPr="006622F3">
        <w:rPr>
          <w:color w:val="231F20"/>
          <w:spacing w:val="-2"/>
        </w:rPr>
        <w:t>country.</w:t>
      </w:r>
    </w:p>
    <w:p w14:paraId="66EA4ED6" w14:textId="77777777" w:rsidR="009676A3" w:rsidRPr="006622F3" w:rsidRDefault="009676A3" w:rsidP="009676A3"/>
    <w:p w14:paraId="45DF54C3" w14:textId="77777777" w:rsidR="009676A3" w:rsidRPr="006622F3" w:rsidRDefault="009676A3" w:rsidP="009676A3">
      <w:r w:rsidRPr="006622F3">
        <w:rPr>
          <w:noProof/>
          <w:lang w:val="en-GB" w:eastAsia="en-GB"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FBE0012" wp14:editId="47158735">
                <wp:simplePos x="0" y="0"/>
                <wp:positionH relativeFrom="page">
                  <wp:posOffset>946150</wp:posOffset>
                </wp:positionH>
                <wp:positionV relativeFrom="paragraph">
                  <wp:posOffset>177165</wp:posOffset>
                </wp:positionV>
                <wp:extent cx="5937250" cy="3070860"/>
                <wp:effectExtent l="0" t="0" r="6350" b="15240"/>
                <wp:wrapTopAndBottom/>
                <wp:docPr id="823" name="Group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7250" cy="3070860"/>
                          <a:chOff x="1821" y="238"/>
                          <a:chExt cx="8617" cy="4456"/>
                        </a:xfrm>
                      </wpg:grpSpPr>
                      <pic:pic xmlns:pic="http://schemas.openxmlformats.org/drawingml/2006/picture">
                        <pic:nvPicPr>
                          <pic:cNvPr id="70" name="docshape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4" y="528"/>
                            <a:ext cx="7562" cy="4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1" name="docshape94"/>
                        <wps:cNvSpPr>
                          <a:spLocks noChangeArrowheads="1"/>
                        </wps:cNvSpPr>
                        <wps:spPr bwMode="auto">
                          <a:xfrm>
                            <a:off x="1830" y="248"/>
                            <a:ext cx="8597" cy="443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A77E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3CF61" id="Group 823" o:spid="_x0000_s1026" style="position:absolute;margin-left:74.5pt;margin-top:13.95pt;width:467.5pt;height:241.8pt;z-index:-251657216;mso-wrap-distance-left:0;mso-wrap-distance-right:0;mso-position-horizontal-relative:page" coordorigin="1821,238" coordsize="8617,44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93" o:spid="_x0000_s1027" type="#_x0000_t75" style="position:absolute;left:2304;top:528;width:7562;height:40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">
                  <v:imagedata r:id="rId5" o:title=""/>
                </v:shape>
                <v:rect id="docshape94" o:spid="_x0000_s1028" style="position:absolute;left:1830;top:248;width:8597;height:4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" filled="f" strokecolor="#00a77e" strokeweight="1pt"/>
                <w10:wrap type="topAndBottom" anchorx="page"/>
              </v:group>
            </w:pict>
          </mc:Fallback>
        </mc:AlternateContent>
      </w:r>
    </w:p>
    <w:p w14:paraId="23C3A1B2" w14:textId="77777777" w:rsidR="009676A3" w:rsidRPr="006622F3" w:rsidRDefault="009676A3" w:rsidP="009676A3">
      <w:pPr>
        <w:spacing w:before="7"/>
        <w:rPr>
          <w:sz w:val="18"/>
        </w:rPr>
      </w:pPr>
    </w:p>
    <w:p w14:paraId="231EEFE0" w14:textId="77777777" w:rsidR="009676A3" w:rsidRDefault="009676A3" w:rsidP="009676A3">
      <w:pPr>
        <w:pStyle w:val="BodyText"/>
        <w:spacing w:before="173" w:after="56" w:line="228" w:lineRule="auto"/>
        <w:ind w:left="4419" w:right="682" w:hanging="3280"/>
        <w:rPr>
          <w:spacing w:val="-2"/>
        </w:rPr>
      </w:pPr>
    </w:p>
    <w:p w14:paraId="22ABB705" w14:textId="77777777" w:rsidR="00EF6224" w:rsidRDefault="00EF6224"/>
    <w:sectPr w:rsidR="00EF62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A3"/>
    <w:rsid w:val="009676A3"/>
    <w:rsid w:val="00E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B014B"/>
  <w15:chartTrackingRefBased/>
  <w15:docId w15:val="{EA4977C8-E28B-4279-B976-7193F52B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6A3"/>
    <w:rPr>
      <w:sz w:val="20"/>
      <w:szCs w:val="32"/>
      <w:lang w:bidi="bo-CN"/>
    </w:rPr>
  </w:style>
  <w:style w:type="paragraph" w:styleId="Heading1">
    <w:name w:val="heading 1"/>
    <w:next w:val="Normal"/>
    <w:link w:val="Heading1Char"/>
    <w:uiPriority w:val="1"/>
    <w:qFormat/>
    <w:rsid w:val="009676A3"/>
    <w:pPr>
      <w:keepNext/>
      <w:keepLines/>
      <w:spacing w:after="3" w:line="248" w:lineRule="auto"/>
      <w:ind w:left="287" w:hanging="10"/>
      <w:jc w:val="center"/>
      <w:outlineLvl w:val="0"/>
    </w:pPr>
    <w:rPr>
      <w:rFonts w:ascii="Verdana" w:eastAsia="Verdana" w:hAnsi="Verdana" w:cs="Verdana"/>
      <w:b/>
      <w:color w:val="221F1F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676A3"/>
    <w:rPr>
      <w:rFonts w:ascii="Verdana" w:eastAsia="Verdana" w:hAnsi="Verdana" w:cs="Verdana"/>
      <w:b/>
      <w:color w:val="221F1F"/>
      <w:sz w:val="28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676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2"/>
      <w:szCs w:val="22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9676A3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Tandin Dorji</dc:creator>
  <cp:keywords/>
  <dc:description/>
  <cp:lastModifiedBy>Tandin Dorji</cp:lastModifiedBy>
  <cp:revision>1</cp:revision>
  <dcterms:created xsi:type="dcterms:W3CDTF">2022-08-16T09:59:00Z</dcterms:created>
  <dcterms:modified xsi:type="dcterms:W3CDTF">2022-08-16T09:59:00Z</dcterms:modified>
</cp:coreProperties>
</file>